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12.0.0 -->
  <w:body>
    <w:p>
      <w:pPr>
        <w:jc w:val="center"/>
      </w:pPr>
      <w:r>
        <w:rPr>
          <w:b/>
          <w:sz w:val="48"/>
        </w:rPr>
        <w:t>.......................OKULU MATEMATİK UYGULAMALARI DERSİ ...... SINIFI</w:t>
        <w:br/>
        <w:t>ÜNİTELENDİRİLMİŞ YILLIK DERS PLANI</w:t>
      </w:r>
    </w:p>
    <w:tbl>
      <w:tblPr>
        <w:tblStyle w:val="TableGrid"/>
        <w:tblW w:w="5000" w:type="pct"/>
        <w:tblInd w:w="-113" w:type="dxa"/>
        <w:tblLook w:val="04A0"/>
      </w:tblPr>
      <w:tblGrid>
        <w:gridCol w:w="1038"/>
        <w:gridCol w:w="1394"/>
        <w:gridCol w:w="706"/>
        <w:gridCol w:w="2288"/>
        <w:gridCol w:w="5482"/>
        <w:gridCol w:w="1180"/>
        <w:gridCol w:w="1840"/>
        <w:gridCol w:w="1583"/>
      </w:tblGrid>
      <w:tr>
        <w:tblPrEx>
          <w:tblW w:w="5000" w:type="pct"/>
          <w:tblInd w:w="-113" w:type="dxa"/>
          <w:tblLook w:val="04A0"/>
        </w:tblPrEx>
        <w:trPr>
          <w:cantSplit/>
          <w:trHeight w:val="1134"/>
          <w:tblHeader/>
        </w:trPr>
        <w:tc>
          <w:tcPr>
            <w:textDirection w:val="btLr"/>
          </w:tcPr>
          <w:p>
            <w:pPr>
              <w:ind w:left="113" w:right="113"/>
              <w:jc w:val="center"/>
              <w:rPr>
                <w:b/>
              </w:rPr>
            </w:pPr>
            <w:r>
              <w:rPr>
                <w:b/>
              </w:rPr>
              <w:t>AY</w:t>
            </w:r>
          </w:p>
        </w:tc>
        <w:tc>
          <w:tcPr>
            <w:textDirection w:val="btLr"/>
          </w:tcPr>
          <w:p>
            <w:pPr>
              <w:ind w:left="113" w:right="113"/>
              <w:jc w:val="center"/>
              <w:rPr>
                <w:b/>
              </w:rPr>
            </w:pPr>
            <w:r>
              <w:rPr>
                <w:b/>
              </w:rPr>
              <w:t>HAFTA</w:t>
            </w:r>
          </w:p>
        </w:tc>
        <w:tc>
          <w:tcPr>
            <w:textDirection w:val="btLr"/>
          </w:tcPr>
          <w:p>
            <w:pPr>
              <w:ind w:left="113" w:right="113"/>
              <w:jc w:val="center"/>
              <w:rPr>
                <w:b/>
              </w:rPr>
            </w:pPr>
            <w:r>
              <w:rPr>
                <w:b/>
              </w:rPr>
              <w:t>SAAT</w:t>
            </w:r>
          </w:p>
        </w:tc>
        <w:tc>
          <w:tcPr>
            <w:vAlign w:val="center"/>
          </w:tcPr>
          <w:p>
            <w:pPr>
              <w:rPr>
                <w:b/>
              </w:rPr>
            </w:pPr>
            <w:r>
              <w:rPr>
                <w:b/>
              </w:rPr>
              <w:t>KAZANIM</w:t>
            </w:r>
          </w:p>
        </w:tc>
        <w:tc>
          <w:tcPr>
            <w:vAlign w:val="center"/>
          </w:tcPr>
          <w:p>
            <w:pPr>
              <w:rPr>
                <w:b/>
              </w:rPr>
            </w:pPr>
            <w:r>
              <w:rPr>
                <w:b/>
              </w:rPr>
              <w:t>AÇIKLAMALAR</w:t>
            </w:r>
          </w:p>
        </w:tc>
        <w:tc>
          <w:tcPr>
            <w:vAlign w:val="center"/>
          </w:tcPr>
          <w:p>
            <w:pPr>
              <w:rPr>
                <w:b/>
              </w:rPr>
            </w:pPr>
            <w:r>
              <w:rPr>
                <w:b/>
              </w:rPr>
              <w:t>ARAÇ-GEREÇ</w:t>
            </w:r>
          </w:p>
        </w:tc>
        <w:tc>
          <w:tcPr>
            <w:vAlign w:val="center"/>
          </w:tcPr>
          <w:p>
            <w:pPr>
              <w:rPr>
                <w:b/>
              </w:rPr>
            </w:pPr>
            <w:r>
              <w:rPr>
                <w:b/>
              </w:rPr>
              <w:t>YÖNTEM-TEKNİK</w:t>
            </w:r>
          </w:p>
        </w:tc>
        <w:tc>
          <w:tcPr>
            <w:vAlign w:val="center"/>
          </w:tcPr>
          <w:p>
            <w:pPr>
              <w:rPr>
                <w:b/>
              </w:rPr>
            </w:pPr>
            <w:r>
              <w:rPr>
                <w:b/>
              </w:rPr>
              <w:t>DEĞERLENDİRME</w:t>
            </w:r>
          </w:p>
        </w:tc>
      </w:tr>
      <w:tr>
        <w:tblPrEx>
          <w:tblW w:w="5000" w:type="pct"/>
          <w:tblInd w:w="-113" w:type="dxa"/>
          <w:tblLook w:val="04A0"/>
        </w:tblPrEx>
        <w:trPr>
          <w:cantSplit/>
          <w:trHeight w:val="1134"/>
        </w:trPr>
        <w:tc>
          <w:tcPr>
            <w:textDirection w:val="btLr"/>
          </w:tcPr>
          <w:p>
            <w:pPr>
              <w:ind w:left="113" w:right="113"/>
              <w:jc w:val="center"/>
              <w:rPr>
                <w:b/>
              </w:rPr>
            </w:pPr>
            <w:r>
              <w:t>EYLÜL</w:t>
            </w:r>
          </w:p>
        </w:tc>
        <w:tc>
          <w:tcPr>
            <w:textDirection w:val="btLr"/>
          </w:tcPr>
          <w:p>
            <w:pPr>
              <w:ind w:left="113" w:right="113"/>
              <w:jc w:val="center"/>
              <w:rPr>
                <w:b/>
              </w:rPr>
            </w:pPr>
            <w:r>
              <w:t>1.HAFTA(12-18)</w:t>
            </w:r>
          </w:p>
        </w:tc>
        <w:tc>
          <w:tcPr>
            <w:textDirection w:val="btLr"/>
          </w:tcPr>
          <w:p>
            <w:pPr>
              <w:ind w:left="113" w:right="113"/>
              <w:jc w:val="center"/>
              <w:rPr>
                <w:b/>
              </w:rPr>
            </w:pPr>
            <w:r>
              <w:t>2 SAAT</w:t>
            </w:r>
          </w:p>
        </w:tc>
        <w:tc>
          <w:tcPr>
            <w:vAlign w:val="center"/>
          </w:tcPr>
          <w:p>
            <w:pPr>
              <w:rPr>
                <w:b/>
              </w:rPr>
            </w:pPr>
            <w:r>
              <w:t>MU.5.1.1.1.Sayı sistemlerini tanır.</w:t>
            </w:r>
          </w:p>
        </w:tc>
        <w:tc>
          <w:tcPr>
            <w:vAlign w:val="center"/>
          </w:tcPr>
          <w:p>
            <w:pPr>
              <w:rPr>
                <w:b/>
              </w:rPr>
            </w:pPr>
            <w:r>
              <w:t>a) Farklı medeniyetlerin (Hint - Arap, Mısır, Maya, Babil, Roma vb.) sayı sistemleri inceletilir. b) Farklı sayı sistemlerinde kullanılan sembol, işaret, resim vb. inceletilir. c) Taban aritmetiğine girilmez.</w:t>
            </w:r>
          </w:p>
        </w:tc>
        <w:tc>
          <w:tcPr>
            <w:vAlign w:val="center"/>
          </w:tcPr>
          <w:p>
            <w:pPr>
              <w:rPr>
                <w:b/>
              </w:rPr>
            </w:pPr>
            <w:r>
              <w:t>MEB Matematik Uygulamaları Kitabı</w:t>
            </w:r>
          </w:p>
        </w:tc>
        <w:tc>
          <w:tcPr>
            <w:vAlign w:val="center"/>
          </w:tcPr>
          <w:p>
            <w:pPr>
              <w:rPr>
                <w:b/>
              </w:rPr>
            </w:pPr>
            <w:r>
              <w:t>Anlatım Soru-cevap Beyin fırtınası problem çözme işbirlikçi öğrenme</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2.HAFTA(19-25)</w:t>
            </w:r>
          </w:p>
        </w:tc>
        <w:tc>
          <w:tcPr>
            <w:textDirection w:val="btLr"/>
          </w:tcPr>
          <w:p>
            <w:pPr>
              <w:ind w:left="113" w:right="113"/>
              <w:jc w:val="center"/>
            </w:pPr>
            <w:r>
              <w:t>2 SAAT</w:t>
            </w:r>
          </w:p>
        </w:tc>
        <w:tc>
          <w:tcPr>
            <w:vAlign w:val="center"/>
          </w:tcPr>
          <w:p>
            <w:r>
              <w:t>MU.5.1.1.1.Sayı sistemlerini tanır.</w:t>
            </w:r>
          </w:p>
        </w:tc>
        <w:tc>
          <w:tcPr>
            <w:vAlign w:val="center"/>
          </w:tcPr>
          <w:p>
            <w:r>
              <w:t>a) Farklı medeniyetlerin (Hint - Arap, Mısır, Maya, Babil, Roma vb.) sayı sistemleri inceletilir. b) Farklı sayı sistemlerinde kullanılan sembol, işaret, resim vb. inceletilir. c) Taban aritmetiğine girilmez.</w:t>
            </w:r>
          </w:p>
        </w:tc>
        <w:tc>
          <w:tcPr>
            <w:vAlign w:val="center"/>
          </w:tcPr>
          <w:p>
            <w:r>
              <w:t>MEB Matematik Uygulamaları Kitabı</w:t>
            </w:r>
          </w:p>
        </w:tc>
        <w:tc>
          <w:tcPr>
            <w:vAlign w:val="center"/>
          </w:tcPr>
          <w:p>
            <w:r>
              <w:t>Anlatım Soru-cevap Beyin fırtınası problem çözme işbirlikçi öğrenme</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EYLÜL-EKİM</w:t>
            </w:r>
          </w:p>
        </w:tc>
        <w:tc>
          <w:tcPr>
            <w:textDirection w:val="btLr"/>
          </w:tcPr>
          <w:p>
            <w:pPr>
              <w:ind w:left="113" w:right="113"/>
              <w:jc w:val="center"/>
            </w:pPr>
            <w:r>
              <w:t>3.HAFTA(26-02)</w:t>
            </w:r>
          </w:p>
        </w:tc>
        <w:tc>
          <w:tcPr>
            <w:textDirection w:val="btLr"/>
          </w:tcPr>
          <w:p>
            <w:pPr>
              <w:ind w:left="113" w:right="113"/>
              <w:jc w:val="center"/>
            </w:pPr>
            <w:r>
              <w:t>2 SAAT</w:t>
            </w:r>
          </w:p>
        </w:tc>
        <w:tc>
          <w:tcPr>
            <w:vAlign w:val="center"/>
          </w:tcPr>
          <w:p>
            <w:r>
              <w:t>MU.5.1.2.1.Doğal sayılarla işlemler yapmayı gerektiren problemleri çözer.</w:t>
            </w:r>
          </w:p>
        </w:tc>
        <w:tc>
          <w:tcPr>
            <w:vAlign w:val="center"/>
          </w:tcPr>
          <w:p>
            <w:r>
              <w:t>a) Gerçek hayat durumlarına dayalı modelleme etkinliklerine yer verilir. b) Problem çözme etkinliklerinde işlemlerin sonucunu tahmin etmeye yönelik farklı stratejiler kullandırılır. c) Problem kurmaya yönelik çalışmalara yer verilir. ç) Sınıf sayı ve işlem sınırlılıkları içinde kalınır.</w:t>
            </w:r>
          </w:p>
        </w:tc>
        <w:tc>
          <w:tcPr>
            <w:vAlign w:val="center"/>
          </w:tcPr>
          <w:p>
            <w:r>
              <w:t>MEB Matematik Uygulamaları Kitabı</w:t>
            </w:r>
          </w:p>
        </w:tc>
        <w:tc>
          <w:tcPr>
            <w:vAlign w:val="center"/>
          </w:tcPr>
          <w:p>
            <w:r>
              <w:t>Anlatım Soru-cevap Beyin fırtınası problem çözme işbirlikçi öğrenme</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4.HAFTA(03-09)</w:t>
            </w:r>
          </w:p>
        </w:tc>
        <w:tc>
          <w:tcPr>
            <w:textDirection w:val="btLr"/>
          </w:tcPr>
          <w:p>
            <w:pPr>
              <w:ind w:left="113" w:right="113"/>
              <w:jc w:val="center"/>
            </w:pPr>
            <w:r>
              <w:t>2 SAAT</w:t>
            </w:r>
          </w:p>
        </w:tc>
        <w:tc>
          <w:tcPr>
            <w:vAlign w:val="center"/>
          </w:tcPr>
          <w:p>
            <w:r>
              <w:t>MU.5.1.2.1.Doğal sayılarla işlemler yapmayı gerektiren problemleri çözer.</w:t>
            </w:r>
          </w:p>
        </w:tc>
        <w:tc>
          <w:tcPr>
            <w:vAlign w:val="center"/>
          </w:tcPr>
          <w:p>
            <w:r>
              <w:t>a) Gerçek hayat durumlarına dayalı modelleme etkinliklerine yer verilir. b) Problem çözme etkinliklerinde işlemlerin sonucunu tahmin etmeye yönelik farklı stratejiler kullandırılır. c) Problem kurmaya yönelik çalışmalara yer verilir. ç) Sınıf sayı ve işlem sınırlılıkları içinde kalınır.</w:t>
            </w:r>
          </w:p>
        </w:tc>
        <w:tc>
          <w:tcPr>
            <w:vAlign w:val="center"/>
          </w:tcPr>
          <w:p>
            <w:r>
              <w:t>MEB Matematik Uygulamaları Kitabı</w:t>
            </w:r>
          </w:p>
        </w:tc>
        <w:tc>
          <w:tcPr>
            <w:vAlign w:val="center"/>
          </w:tcPr>
          <w:p>
            <w:r>
              <w:t>Anlatım Soru-cevap Beyin fırtınası problem çözme işbirlikçi öğrenme</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5.HAFTA(10-16)</w:t>
            </w:r>
          </w:p>
        </w:tc>
        <w:tc>
          <w:tcPr>
            <w:textDirection w:val="btLr"/>
          </w:tcPr>
          <w:p>
            <w:pPr>
              <w:ind w:left="113" w:right="113"/>
              <w:jc w:val="center"/>
            </w:pPr>
            <w:r>
              <w:t>2 SAAT</w:t>
            </w:r>
          </w:p>
        </w:tc>
        <w:tc>
          <w:tcPr>
            <w:vAlign w:val="center"/>
          </w:tcPr>
          <w:p>
            <w:r>
              <w:t>MU.5.1.2.1.Doğal sayılarla işlemler yapmayı gerektiren problemleri çözer.</w:t>
            </w:r>
          </w:p>
        </w:tc>
        <w:tc>
          <w:tcPr>
            <w:vAlign w:val="center"/>
          </w:tcPr>
          <w:p>
            <w:r>
              <w:t>a) Gerçek hayat durumlarına dayalı modelleme etkinliklerine yer verilir. b) Problem çözme etkinliklerinde işlemlerin sonucunu tahmin etmeye yönelik farklı stratejiler kullandırılır. c) Problem kurmaya yönelik çalışmalara yer verilir. ç) Sınıf sayı ve işlem sınırlılıkları içinde kalınır.</w:t>
            </w:r>
          </w:p>
        </w:tc>
        <w:tc>
          <w:tcPr>
            <w:vAlign w:val="center"/>
          </w:tcPr>
          <w:p>
            <w:r>
              <w:t>MEB Matematik Uygulamaları Kitabı</w:t>
            </w:r>
          </w:p>
        </w:tc>
        <w:tc>
          <w:tcPr>
            <w:vAlign w:val="center"/>
          </w:tcPr>
          <w:p>
            <w:r>
              <w:t>Anlatım Soru-cevap Beyin fırtınası problem çözme işbirlikçi öğrenme</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6.HAFTA(17-23)</w:t>
            </w:r>
          </w:p>
        </w:tc>
        <w:tc>
          <w:tcPr>
            <w:textDirection w:val="btLr"/>
          </w:tcPr>
          <w:p>
            <w:pPr>
              <w:ind w:left="113" w:right="113"/>
              <w:jc w:val="center"/>
            </w:pPr>
            <w:r>
              <w:t>2 SAAT</w:t>
            </w:r>
          </w:p>
        </w:tc>
        <w:tc>
          <w:tcPr>
            <w:vAlign w:val="center"/>
          </w:tcPr>
          <w:p>
            <w:r>
              <w:t>MU.5.1.2.1.Doğal sayılarla işlemler yapmayı gerektiren problemleri çözer.</w:t>
            </w:r>
          </w:p>
        </w:tc>
        <w:tc>
          <w:tcPr>
            <w:vAlign w:val="center"/>
          </w:tcPr>
          <w:p>
            <w:r>
              <w:t>a) Gerçek hayat durumlarına dayalı modelleme etkinliklerine yer verilir. b) Problem çözme etkinliklerinde işlemlerin sonucunu tahmin etmeye yönelik farklı stratejiler kullandırılır. c) Problem kurmaya yönelik çalışmalara yer verilir. ç) Sınıf sayı ve işlem sınırlılıkları içinde kalınır.</w:t>
            </w:r>
          </w:p>
        </w:tc>
        <w:tc>
          <w:tcPr>
            <w:vAlign w:val="center"/>
          </w:tcPr>
          <w:p>
            <w:r>
              <w:t>MEB Matematik Uygulamaları Kitabı</w:t>
            </w:r>
          </w:p>
        </w:tc>
        <w:tc>
          <w:tcPr>
            <w:vAlign w:val="center"/>
          </w:tcPr>
          <w:p>
            <w:r>
              <w:t>Anlatım Soru-cevap Beyin fırtınası problem çözme işbirlikçi öğrenme</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7.HAFTA(24-30)</w:t>
            </w:r>
          </w:p>
        </w:tc>
        <w:tc>
          <w:tcPr>
            <w:textDirection w:val="btLr"/>
          </w:tcPr>
          <w:p>
            <w:pPr>
              <w:ind w:left="113" w:right="113"/>
              <w:jc w:val="center"/>
            </w:pPr>
            <w:r>
              <w:t>2 SAAT</w:t>
            </w:r>
          </w:p>
        </w:tc>
        <w:tc>
          <w:tcPr>
            <w:vAlign w:val="center"/>
          </w:tcPr>
          <w:p>
            <w:r>
              <w:t>MU.5.1.3.1.Ürünlerin fiyatlarını karşılaştırmada birim maliyeti kullanır.</w:t>
            </w:r>
            <w:r>
              <w:t>MU.5.1.3.1.Ürünlerin fiyatlarını karşılaştırmada birim maliyeti kullanır.</w:t>
            </w:r>
          </w:p>
        </w:tc>
        <w:tc>
          <w:tcPr>
            <w:vAlign w:val="center"/>
          </w:tcPr>
          <w:p>
            <w:r>
              <w:t>a) Alışverişte aynı ürünün farklı miktarlarına yönelik birim maliyet fiyatlarını karşılaştıran uygulamalara yer verilir. b) Birim maliyet hesaplamalarında sadeleştirme ve genişletme işlemlerinden faydalanılır.</w:t>
            </w:r>
            <w:r>
              <w:t>a) Alışverişte aynı ürünün farklı miktarlarına yönelik birim maliyet fiyatlarını karşılaştıran uygulamalara yer verilir. b) Birim maliyet hesaplamalarında sadeleştirme ve genişletme işlemlerinden faydalanılır.</w:t>
            </w:r>
          </w:p>
        </w:tc>
        <w:tc>
          <w:tcPr>
            <w:vAlign w:val="center"/>
          </w:tcPr>
          <w:p>
            <w:r>
              <w:t>MEB Matematik Uygulamaları Kitabı</w:t>
            </w:r>
            <w:r>
              <w:t>MEB Matematik Uygulamaları Kitabı</w:t>
            </w:r>
          </w:p>
        </w:tc>
        <w:tc>
          <w:tcPr>
            <w:vAlign w:val="center"/>
          </w:tcPr>
          <w:p>
            <w:r>
              <w:t>Anlatım Soru-cevap Beyin fırtınası problem çözme işbirlikçi öğrenme</w:t>
            </w:r>
            <w:r>
              <w:t>Anlatım Soru-cevap Beyin fırtınası problem çözme işbirlikçi öğrenme</w:t>
            </w:r>
          </w:p>
        </w:tc>
        <w:tc>
          <w:tcPr>
            <w:vAlign w:val="center"/>
          </w:tcPr>
          <w:p>
            <w:pPr>
              <w:rPr>
                <w:b/>
              </w:rPr>
            </w:pPr>
            <w:r>
              <w:br/>
            </w:r>
            <w:r>
              <w:rPr>
                <w:b/>
              </w:rPr>
              <w:t>Cumhuriyet Bayramı</w:t>
            </w:r>
          </w:p>
        </w:tc>
      </w:tr>
      <w:tr>
        <w:tblPrEx>
          <w:tblW w:w="5000" w:type="pct"/>
          <w:tblInd w:w="-113" w:type="dxa"/>
          <w:tblLook w:val="04A0"/>
        </w:tblPrEx>
        <w:trPr>
          <w:cantSplit/>
          <w:trHeight w:val="1134"/>
        </w:trPr>
        <w:tc>
          <w:tcPr>
            <w:textDirection w:val="btLr"/>
          </w:tcPr>
          <w:p>
            <w:pPr>
              <w:ind w:left="113" w:right="113"/>
              <w:jc w:val="center"/>
            </w:pPr>
            <w:r>
              <w:t>EKİM-KASIM</w:t>
            </w:r>
          </w:p>
        </w:tc>
        <w:tc>
          <w:tcPr>
            <w:textDirection w:val="btLr"/>
          </w:tcPr>
          <w:p>
            <w:pPr>
              <w:ind w:left="113" w:right="113"/>
              <w:jc w:val="center"/>
            </w:pPr>
            <w:r>
              <w:t>8.HAFTA(31-06)</w:t>
            </w:r>
          </w:p>
        </w:tc>
        <w:tc>
          <w:tcPr>
            <w:textDirection w:val="btLr"/>
          </w:tcPr>
          <w:p>
            <w:pPr>
              <w:ind w:left="113" w:right="113"/>
              <w:jc w:val="center"/>
            </w:pPr>
            <w:r>
              <w:t>2 SAAT</w:t>
            </w:r>
          </w:p>
        </w:tc>
        <w:tc>
          <w:tcPr>
            <w:vAlign w:val="center"/>
          </w:tcPr>
          <w:p>
            <w:r>
              <w:t>MU.5.1.3.1.Ürünlerin fiyatlarını karşılaştırmada birim maliyeti kullanır.</w:t>
            </w:r>
          </w:p>
        </w:tc>
        <w:tc>
          <w:tcPr>
            <w:vAlign w:val="center"/>
          </w:tcPr>
          <w:p>
            <w:r>
              <w:t>a) Alışverişte aynı ürünün farklı miktarlarına yönelik birim maliyet fiyatlarını karşılaştıran uygulamalara yer verilir. b) Birim maliyet hesaplamalarında sadeleştirme ve genişletme işlemlerinden faydalanılır.</w:t>
            </w:r>
          </w:p>
        </w:tc>
        <w:tc>
          <w:tcPr>
            <w:vAlign w:val="center"/>
          </w:tcPr>
          <w:p>
            <w:r>
              <w:t>MEB Matematik Uygulamaları Kitabı</w:t>
            </w:r>
          </w:p>
        </w:tc>
        <w:tc>
          <w:tcPr>
            <w:vAlign w:val="center"/>
          </w:tcPr>
          <w:p>
            <w:r>
              <w:t>Anlatım Soru-cevap Beyin fırtınası problem çözme işbirlikçi öğrenme</w:t>
            </w:r>
          </w:p>
        </w:tc>
        <w:tc>
          <w:tcPr>
            <w:vAlign w:val="center"/>
          </w:tcPr>
          <w:p>
            <w:pPr>
              <w:rPr>
                <w:b/>
              </w:rPr>
            </w:pPr>
            <w:r>
              <w:br/>
            </w:r>
            <w:r>
              <w:rPr>
                <w:b/>
              </w:rPr>
              <w:t>Kızılay Haftası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9.HAFTA(07-13)</w:t>
            </w:r>
          </w:p>
        </w:tc>
        <w:tc>
          <w:tcPr>
            <w:textDirection w:val="btLr"/>
          </w:tcPr>
          <w:p>
            <w:pPr>
              <w:ind w:left="113" w:right="113"/>
              <w:jc w:val="center"/>
            </w:pPr>
            <w:r>
              <w:t>2 SAAT</w:t>
            </w:r>
          </w:p>
        </w:tc>
        <w:tc>
          <w:tcPr>
            <w:vAlign w:val="center"/>
          </w:tcPr>
          <w:p>
            <w:r>
              <w:t>MU.5.1.3.1.Ürünlerin fiyatlarını karşılaştırmada birim maliyeti kullanır. MU.5.1.4.1.Kesirlerle toplama ve çıkarma işlemleri gerektiren problemleri çözer.</w:t>
            </w:r>
          </w:p>
        </w:tc>
        <w:tc>
          <w:tcPr>
            <w:vAlign w:val="center"/>
          </w:tcPr>
          <w:p>
            <w:r>
              <w:t>MU.5.1.3.1.a) Alışverişte aynı ürünün farklı miktarlarına yönelik birim maliyet fiyatlarını karşılaştıran uygulamalara yer verilir. b) Birim maliyet hesaplamalarında sadeleştirme ve genişletme işlemlerinden faydalanılır. MU.5.1.4.1.a) Gerçek hayatla ilgili problemlere yer verilir. b) Farklı kesir modelleri kullandırılır. c) Problem kurmaya yönelik çalışmalara yer verilir. ç) Sınıf sınırlılıkları içinde kalınır</w:t>
            </w:r>
          </w:p>
        </w:tc>
        <w:tc>
          <w:tcPr>
            <w:vAlign w:val="center"/>
          </w:tcPr>
          <w:p>
            <w:r>
              <w:t>MEB Matematik Uygulamaları Kitabı</w:t>
            </w:r>
          </w:p>
        </w:tc>
        <w:tc>
          <w:tcPr>
            <w:vAlign w:val="center"/>
          </w:tcPr>
          <w:p>
            <w:r>
              <w:t>Anlatım Soru-cevap Beyin fırtınası problem çözme işbirlikçi öğrenme</w:t>
            </w:r>
          </w:p>
        </w:tc>
        <w:tc>
          <w:tcPr>
            <w:vAlign w:val="center"/>
          </w:tcPr>
          <w:p>
            <w:pPr>
              <w:rPr>
                <w:b/>
              </w:rPr>
            </w:pPr>
            <w:r>
              <w:br/>
            </w:r>
            <w:r>
              <w:rPr>
                <w:b/>
              </w:rPr>
              <w:t>Atatürk Haftası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10.HAFTA(21-27)</w:t>
            </w:r>
          </w:p>
        </w:tc>
        <w:tc>
          <w:tcPr>
            <w:textDirection w:val="btLr"/>
          </w:tcPr>
          <w:p>
            <w:pPr>
              <w:ind w:left="113" w:right="113"/>
              <w:jc w:val="center"/>
            </w:pPr>
            <w:r>
              <w:t>2 SAAT</w:t>
            </w:r>
          </w:p>
        </w:tc>
        <w:tc>
          <w:tcPr>
            <w:vAlign w:val="center"/>
          </w:tcPr>
          <w:p>
            <w:r>
              <w:t>MU.5.1.4.1.Kesirlerle toplama ve çıkarma işlemleri gerektiren problemleri çözer.</w:t>
            </w:r>
          </w:p>
        </w:tc>
        <w:tc>
          <w:tcPr>
            <w:vAlign w:val="center"/>
          </w:tcPr>
          <w:p>
            <w:r>
              <w:t>a) Gerçek hayatla ilgili problemlere yer verilir. b) Farklı kesir modelleri kullandırılır. c) Problem kurmaya yönelik çalışmalara yer verilir. ç) Sınıf sınırlılıkları içinde kalınır</w:t>
            </w:r>
          </w:p>
        </w:tc>
        <w:tc>
          <w:tcPr>
            <w:vAlign w:val="center"/>
          </w:tcPr>
          <w:p>
            <w:r>
              <w:t>MEB Matematik Uygulamaları Kitabı</w:t>
            </w:r>
          </w:p>
        </w:tc>
        <w:tc>
          <w:tcPr>
            <w:vAlign w:val="center"/>
          </w:tcPr>
          <w:p>
            <w:r>
              <w:t>Anlatım Soru-cevap Beyin fırtınası problem çözme işbirlikçi öğrenme</w:t>
            </w:r>
          </w:p>
        </w:tc>
        <w:tc>
          <w:tcPr>
            <w:vAlign w:val="center"/>
          </w:tcPr>
          <w:p>
            <w:pPr>
              <w:rPr>
                <w:b/>
              </w:rPr>
            </w:pPr>
            <w:r>
              <w:br/>
            </w:r>
            <w:r>
              <w:rPr>
                <w:b/>
              </w:rPr>
              <w:t>Öğretmenler Günü</w:t>
            </w:r>
          </w:p>
        </w:tc>
      </w:tr>
      <w:tr>
        <w:tblPrEx>
          <w:tblW w:w="5000" w:type="pct"/>
          <w:tblInd w:w="-113" w:type="dxa"/>
          <w:tblLook w:val="04A0"/>
        </w:tblPrEx>
        <w:trPr>
          <w:cantSplit/>
          <w:trHeight w:val="1134"/>
        </w:trPr>
        <w:tc>
          <w:tcPr>
            <w:textDirection w:val="btLr"/>
          </w:tcPr>
          <w:p>
            <w:pPr>
              <w:ind w:left="113" w:right="113"/>
              <w:jc w:val="center"/>
            </w:pPr>
            <w:r>
              <w:t>KASIM-ARALIK</w:t>
            </w:r>
          </w:p>
        </w:tc>
        <w:tc>
          <w:tcPr>
            <w:textDirection w:val="btLr"/>
          </w:tcPr>
          <w:p>
            <w:pPr>
              <w:ind w:left="113" w:right="113"/>
              <w:jc w:val="center"/>
            </w:pPr>
            <w:r>
              <w:t>11.HAFTA(28-04)</w:t>
            </w:r>
          </w:p>
        </w:tc>
        <w:tc>
          <w:tcPr>
            <w:textDirection w:val="btLr"/>
          </w:tcPr>
          <w:p>
            <w:pPr>
              <w:ind w:left="113" w:right="113"/>
              <w:jc w:val="center"/>
            </w:pPr>
            <w:r>
              <w:t>2 SAAT</w:t>
            </w:r>
          </w:p>
        </w:tc>
        <w:tc>
          <w:tcPr>
            <w:vAlign w:val="center"/>
          </w:tcPr>
          <w:p>
            <w:r>
              <w:t>MU.5.1.4.1.Kesirlerle toplama ve çıkarma işlemleri gerektiren problemleri çözer.</w:t>
            </w:r>
          </w:p>
        </w:tc>
        <w:tc>
          <w:tcPr>
            <w:vAlign w:val="center"/>
          </w:tcPr>
          <w:p>
            <w:r>
              <w:t>a) Gerçek hayatla ilgili problemlere yer verilir. b) Farklı kesir modelleri kullandırılır. c) Problem kurmaya yönelik çalışmalara yer verilir. ç) Sınıf sınırlılıkları içinde kalınır</w:t>
            </w:r>
          </w:p>
        </w:tc>
        <w:tc>
          <w:tcPr>
            <w:vAlign w:val="center"/>
          </w:tcPr>
          <w:p>
            <w:r>
              <w:t>MEB Matematik Uygulamaları Kitabı</w:t>
            </w:r>
          </w:p>
        </w:tc>
        <w:tc>
          <w:tcPr>
            <w:vAlign w:val="center"/>
          </w:tcPr>
          <w:p>
            <w:r>
              <w:t>Anlatım Soru-cevap Beyin fırtınası problem çözme işbirlikçi öğrenme</w:t>
            </w:r>
          </w:p>
        </w:tc>
        <w:tc>
          <w:tcPr>
            <w:vAlign w:val="center"/>
          </w:tcPr>
          <w:p>
            <w:pPr>
              <w:rPr>
                <w:b/>
              </w:rPr>
            </w:pPr>
            <w:r>
              <w:br/>
            </w:r>
            <w:r>
              <w:rPr>
                <w:b/>
              </w:rPr>
              <w:t>Dünya Engelliler Günü</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12.HAFTA(05-11)</w:t>
            </w:r>
          </w:p>
        </w:tc>
        <w:tc>
          <w:tcPr>
            <w:textDirection w:val="btLr"/>
          </w:tcPr>
          <w:p>
            <w:pPr>
              <w:ind w:left="113" w:right="113"/>
              <w:jc w:val="center"/>
            </w:pPr>
            <w:r>
              <w:t>2 SAAT</w:t>
            </w:r>
          </w:p>
        </w:tc>
        <w:tc>
          <w:tcPr>
            <w:vAlign w:val="center"/>
          </w:tcPr>
          <w:p>
            <w:r>
              <w:t>MU.5.1.4.1.Kesirlerle toplama ve çıkarma işlemleri gerektiren problemleri çözer.</w:t>
            </w:r>
          </w:p>
        </w:tc>
        <w:tc>
          <w:tcPr>
            <w:vAlign w:val="center"/>
          </w:tcPr>
          <w:p>
            <w:r>
              <w:t>a) Gerçek hayatla ilgili problemlere yer verilir. b) Farklı kesir modelleri kullandırılır. c) Problem kurmaya yönelik çalışmalara yer verilir. ç) Sınıf sınırlılıkları içinde kalınır</w:t>
            </w:r>
          </w:p>
        </w:tc>
        <w:tc>
          <w:tcPr>
            <w:vAlign w:val="center"/>
          </w:tcPr>
          <w:p>
            <w:r>
              <w:t>MEB Matematik Uygulamaları Kitabı</w:t>
            </w:r>
          </w:p>
        </w:tc>
        <w:tc>
          <w:tcPr>
            <w:vAlign w:val="center"/>
          </w:tcPr>
          <w:p>
            <w:r>
              <w:t>Anlatım Soru-cevap Beyin fırtınası problem çözme işbirlikçi öğrenme</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13.HAFTA(12-18)</w:t>
            </w:r>
          </w:p>
        </w:tc>
        <w:tc>
          <w:tcPr>
            <w:textDirection w:val="btLr"/>
          </w:tcPr>
          <w:p>
            <w:pPr>
              <w:ind w:left="113" w:right="113"/>
              <w:jc w:val="center"/>
            </w:pPr>
            <w:r>
              <w:t>2 SAAT</w:t>
            </w:r>
          </w:p>
        </w:tc>
        <w:tc>
          <w:tcPr>
            <w:vAlign w:val="center"/>
          </w:tcPr>
          <w:p>
            <w:r>
              <w:t>MU.5.1.5.1.Ondalık gösterimleri verilen sayılarla toplama ve çıkarma işlemlerini yapar.</w:t>
            </w:r>
          </w:p>
        </w:tc>
        <w:tc>
          <w:tcPr>
            <w:vAlign w:val="center"/>
          </w:tcPr>
          <w:p>
            <w:r>
              <w:t>a) Tasarruf bilincinin geliştirilmesine yönelik uygulamalara yer verilir. b) İşlemlerin sonucunu tahmin etmeye yönelik farklı stratejilere yer verilir.</w:t>
            </w:r>
          </w:p>
        </w:tc>
        <w:tc>
          <w:tcPr>
            <w:vAlign w:val="center"/>
          </w:tcPr>
          <w:p>
            <w:r>
              <w:t>MEB Matematik Uygulamaları Kitabı</w:t>
            </w:r>
          </w:p>
        </w:tc>
        <w:tc>
          <w:tcPr>
            <w:vAlign w:val="center"/>
          </w:tcPr>
          <w:p>
            <w:r>
              <w:t>Anlatım Soru-cevap Beyin fırtınası problem çözme işbirlikçi öğrenme</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14.HAFTA(19-25)</w:t>
            </w:r>
          </w:p>
        </w:tc>
        <w:tc>
          <w:tcPr>
            <w:textDirection w:val="btLr"/>
          </w:tcPr>
          <w:p>
            <w:pPr>
              <w:ind w:left="113" w:right="113"/>
              <w:jc w:val="center"/>
            </w:pPr>
            <w:r>
              <w:t>2 SAAT</w:t>
            </w:r>
          </w:p>
        </w:tc>
        <w:tc>
          <w:tcPr>
            <w:vAlign w:val="center"/>
          </w:tcPr>
          <w:p>
            <w:r>
              <w:t>MU.5.1.5.1.Ondalık gösterimleri verilen sayılarla toplama ve çıkarma işlemlerini yapar.</w:t>
            </w:r>
          </w:p>
        </w:tc>
        <w:tc>
          <w:tcPr>
            <w:vAlign w:val="center"/>
          </w:tcPr>
          <w:p>
            <w:r>
              <w:t>a) Tasarruf bilincinin geliştirilmesine yönelik uygulamalara yer verilir. b) İşlemlerin sonucunu tahmin etmeye yönelik farklı stratejilere yer verilir.</w:t>
            </w:r>
          </w:p>
        </w:tc>
        <w:tc>
          <w:tcPr>
            <w:vAlign w:val="center"/>
          </w:tcPr>
          <w:p>
            <w:r>
              <w:t>MEB Matematik Uygulamaları Kitabı</w:t>
            </w:r>
          </w:p>
        </w:tc>
        <w:tc>
          <w:tcPr>
            <w:vAlign w:val="center"/>
          </w:tcPr>
          <w:p>
            <w:r>
              <w:t>Anlatım Soru-cevap Beyin fırtınası problem çözme işbirlikçi öğrenme</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ARALIK-OCAK</w:t>
            </w:r>
          </w:p>
        </w:tc>
        <w:tc>
          <w:tcPr>
            <w:textDirection w:val="btLr"/>
          </w:tcPr>
          <w:p>
            <w:pPr>
              <w:ind w:left="113" w:right="113"/>
              <w:jc w:val="center"/>
            </w:pPr>
            <w:r>
              <w:t>15.HAFTA(26-01)</w:t>
            </w:r>
          </w:p>
        </w:tc>
        <w:tc>
          <w:tcPr>
            <w:textDirection w:val="btLr"/>
          </w:tcPr>
          <w:p>
            <w:pPr>
              <w:ind w:left="113" w:right="113"/>
              <w:jc w:val="center"/>
            </w:pPr>
            <w:r>
              <w:t>2 SAAT</w:t>
            </w:r>
          </w:p>
        </w:tc>
        <w:tc>
          <w:tcPr>
            <w:vAlign w:val="center"/>
          </w:tcPr>
          <w:p>
            <w:r>
              <w:t>MU.5.1.5.1.Ondalık gösterimleri verilen sayılarla toplama ve çıkarma işlemlerini yapar.</w:t>
            </w:r>
          </w:p>
        </w:tc>
        <w:tc>
          <w:tcPr>
            <w:vAlign w:val="center"/>
          </w:tcPr>
          <w:p>
            <w:r>
              <w:t>a) Tasarruf bilincinin geliştirilmesine yönelik uygulamalara yer verilir. b) İşlemlerin sonucunu tahmin etmeye yönelik farklı stratejilere yer verilir.</w:t>
            </w:r>
          </w:p>
        </w:tc>
        <w:tc>
          <w:tcPr>
            <w:vAlign w:val="center"/>
          </w:tcPr>
          <w:p>
            <w:r>
              <w:t>MEB Matematik Uygulamaları Kitabı</w:t>
            </w:r>
          </w:p>
        </w:tc>
        <w:tc>
          <w:tcPr>
            <w:vAlign w:val="center"/>
          </w:tcPr>
          <w:p>
            <w:r>
              <w:t>Anlatım Soru-cevap Beyin fırtınası problem çözme işbirlikçi öğrenme</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16.HAFTA(02-08)</w:t>
            </w:r>
          </w:p>
        </w:tc>
        <w:tc>
          <w:tcPr>
            <w:textDirection w:val="btLr"/>
          </w:tcPr>
          <w:p>
            <w:pPr>
              <w:ind w:left="113" w:right="113"/>
              <w:jc w:val="center"/>
            </w:pPr>
            <w:r>
              <w:t>2 SAAT</w:t>
            </w:r>
          </w:p>
        </w:tc>
        <w:tc>
          <w:tcPr>
            <w:vAlign w:val="center"/>
          </w:tcPr>
          <w:p>
            <w:r>
              <w:t>MU.5.1.5.1.Ondalık gösterimleri verilen sayılarla toplama ve çıkarma işlemlerini yapar.</w:t>
            </w:r>
          </w:p>
        </w:tc>
        <w:tc>
          <w:tcPr>
            <w:vAlign w:val="center"/>
          </w:tcPr>
          <w:p>
            <w:r>
              <w:t>a) Tasarruf bilincinin geliştirilmesine yönelik uygulamalara yer verilir. b) İşlemlerin sonucunu tahmin etmeye yönelik farklı stratejilere yer verilir.</w:t>
            </w:r>
          </w:p>
        </w:tc>
        <w:tc>
          <w:tcPr>
            <w:vAlign w:val="center"/>
          </w:tcPr>
          <w:p>
            <w:r>
              <w:t>MEB Matematik Uygulamaları Kitabı</w:t>
            </w:r>
          </w:p>
        </w:tc>
        <w:tc>
          <w:tcPr>
            <w:vAlign w:val="center"/>
          </w:tcPr>
          <w:p>
            <w:r>
              <w:t>Anlatım Soru-cevap Beyin fırtınası problem çözme işbirlikçi öğrenme</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17.HAFTA(09-15)</w:t>
            </w:r>
          </w:p>
        </w:tc>
        <w:tc>
          <w:tcPr>
            <w:textDirection w:val="btLr"/>
          </w:tcPr>
          <w:p>
            <w:pPr>
              <w:ind w:left="113" w:right="113"/>
              <w:jc w:val="center"/>
            </w:pPr>
            <w:r>
              <w:t>2 SAAT</w:t>
            </w:r>
          </w:p>
        </w:tc>
        <w:tc>
          <w:tcPr>
            <w:vAlign w:val="center"/>
          </w:tcPr>
          <w:p>
            <w:r>
              <w:t>MU.5.1.6.1.Günlük hayat durumlarında ondalık gösterimler ve yüzdelerle ilgili hesaplamaları gerektiren problemleri çözer.</w:t>
            </w:r>
          </w:p>
        </w:tc>
        <w:tc>
          <w:tcPr>
            <w:vAlign w:val="center"/>
          </w:tcPr>
          <w:p>
            <w:r>
              <w:t>a) Kesir, ondalık gösterim ve yüzdeleri ilişkilendirmede bilgi ve iletişim teknolojilerinden yararlanılır. b) Tasarruf bilincinin geliştirilmesine yönelik uygulamalara yer verilir. c) Sınıf sayı ve işlem sınırlılıkları içinde kalınır.</w:t>
            </w:r>
          </w:p>
        </w:tc>
        <w:tc>
          <w:tcPr>
            <w:vAlign w:val="center"/>
          </w:tcPr>
          <w:p>
            <w:r>
              <w:t>MEB Matematik Uygulamaları Kitabı</w:t>
            </w:r>
          </w:p>
        </w:tc>
        <w:tc>
          <w:tcPr>
            <w:vAlign w:val="center"/>
          </w:tcPr>
          <w:p>
            <w:r>
              <w:t>Anlatım Soru-cevap Beyin fırtınası problem çözme işbirlikçi öğrenme</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18.HAFTA(16-22)</w:t>
            </w:r>
          </w:p>
        </w:tc>
        <w:tc>
          <w:tcPr>
            <w:textDirection w:val="btLr"/>
          </w:tcPr>
          <w:p>
            <w:pPr>
              <w:ind w:left="113" w:right="113"/>
              <w:jc w:val="center"/>
            </w:pPr>
            <w:r>
              <w:t>2 SAAT</w:t>
            </w:r>
          </w:p>
        </w:tc>
        <w:tc>
          <w:tcPr>
            <w:vAlign w:val="center"/>
          </w:tcPr>
          <w:p>
            <w:r>
              <w:t>MU.5.1.6.1.Günlük hayat durumlarında ondalık gösterimler ve yüzdelerle ilgili hesaplamaları gerektiren problemleri çözer.</w:t>
            </w:r>
          </w:p>
        </w:tc>
        <w:tc>
          <w:tcPr>
            <w:vAlign w:val="center"/>
          </w:tcPr>
          <w:p>
            <w:r>
              <w:t>a) Kesir, ondalık gösterim ve yüzdeleri ilişkilendirmede bilgi ve iletişim teknolojilerinden yararlanılır. b) Tasarruf bilincinin geliştirilmesine yönelik uygulamalara yer verilir. c) Sınıf sayı ve işlem sınırlılıkları içinde kalınır.</w:t>
            </w:r>
          </w:p>
        </w:tc>
        <w:tc>
          <w:tcPr>
            <w:vAlign w:val="center"/>
          </w:tcPr>
          <w:p>
            <w:r>
              <w:t>MEB Matematik Uygulamaları Kitabı</w:t>
            </w:r>
          </w:p>
        </w:tc>
        <w:tc>
          <w:tcPr>
            <w:vAlign w:val="center"/>
          </w:tcPr>
          <w:p>
            <w:r>
              <w:t>Anlatım Soru-cevap Beyin fırtınası problem çözme işbirlikçi öğrenme</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19.HAFTA(06-12)</w:t>
            </w:r>
          </w:p>
        </w:tc>
        <w:tc>
          <w:tcPr>
            <w:textDirection w:val="btLr"/>
          </w:tcPr>
          <w:p>
            <w:pPr>
              <w:ind w:left="113" w:right="113"/>
              <w:jc w:val="center"/>
            </w:pPr>
            <w:r>
              <w:t>2 SAAT</w:t>
            </w:r>
          </w:p>
        </w:tc>
        <w:tc>
          <w:tcPr>
            <w:vAlign w:val="center"/>
          </w:tcPr>
          <w:p>
            <w:r>
              <w:t>MU.5.1.6.1.Günlük hayat durumlarında ondalık gösterimler ve yüzdelerle ilgili hesaplamaları gerektiren problemleri çözer.</w:t>
            </w:r>
          </w:p>
        </w:tc>
        <w:tc>
          <w:tcPr>
            <w:vAlign w:val="center"/>
          </w:tcPr>
          <w:p>
            <w:r>
              <w:t>a) Kesir, ondalık gösterim ve yüzdeleri ilişkilendirmede bilgi ve iletişim teknolojilerinden yararlanılır. b) Tasarruf bilincinin geliştirilmesine yönelik uygulamalara yer verilir. c) Sınıf sayı ve işlem sınırlılıkları içinde kalınır.</w:t>
            </w:r>
          </w:p>
        </w:tc>
        <w:tc>
          <w:tcPr>
            <w:vAlign w:val="center"/>
          </w:tcPr>
          <w:p>
            <w:r>
              <w:t>MEB Matematik Uygulamaları Kitabı</w:t>
            </w:r>
          </w:p>
        </w:tc>
        <w:tc>
          <w:tcPr>
            <w:vAlign w:val="center"/>
          </w:tcPr>
          <w:p>
            <w:r>
              <w:t>Anlatım Soru-cevap Beyin fırtınası problem çözme işbirlikçi öğrenme</w:t>
            </w:r>
          </w:p>
        </w:tc>
        <w:tc>
          <w:tcPr>
            <w:vAlign w:val="center"/>
          </w:tcPr>
          <w:p>
            <w:pPr>
              <w:rPr>
                <w:b/>
              </w:rPr>
            </w:pPr>
            <w:r>
              <w:br/>
            </w:r>
            <w:r>
              <w:rPr>
                <w:b/>
              </w:rPr>
              <w:t>İkinci Yarıyıl Başlangıcı</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20.HAFTA(13-19)</w:t>
            </w:r>
          </w:p>
        </w:tc>
        <w:tc>
          <w:tcPr>
            <w:textDirection w:val="btLr"/>
          </w:tcPr>
          <w:p>
            <w:pPr>
              <w:ind w:left="113" w:right="113"/>
              <w:jc w:val="center"/>
            </w:pPr>
            <w:r>
              <w:t>2 SAAT</w:t>
            </w:r>
          </w:p>
        </w:tc>
        <w:tc>
          <w:tcPr>
            <w:vAlign w:val="center"/>
          </w:tcPr>
          <w:p>
            <w:r>
              <w:t>MU.5.1.6.1.Günlük hayat durumlarında ondalık gösterimler ve yüzdelerle ilgili hesaplamaları gerektiren problemleri çözer.</w:t>
            </w:r>
          </w:p>
        </w:tc>
        <w:tc>
          <w:tcPr>
            <w:vAlign w:val="center"/>
          </w:tcPr>
          <w:p>
            <w:r>
              <w:t>a) Kesir, ondalık gösterim ve yüzdeleri ilişkilendirmede bilgi ve iletişim teknolojilerinden yararlanılır. b) Tasarruf bilincinin geliştirilmesine yönelik uygulamalara yer verilir. c) Sınıf sayı ve işlem sınırlılıkları içinde kalınır.</w:t>
            </w:r>
          </w:p>
        </w:tc>
        <w:tc>
          <w:tcPr>
            <w:vAlign w:val="center"/>
          </w:tcPr>
          <w:p>
            <w:r>
              <w:t>MEB Matematik Uygulamaları Kitabı</w:t>
            </w:r>
          </w:p>
        </w:tc>
        <w:tc>
          <w:tcPr>
            <w:vAlign w:val="center"/>
          </w:tcPr>
          <w:p>
            <w:r>
              <w:t>Anlatım Soru-cevap Beyin fırtınası problem çözme işbirlikçi öğrenme</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21.HAFTA(20-26)</w:t>
            </w:r>
          </w:p>
        </w:tc>
        <w:tc>
          <w:tcPr>
            <w:textDirection w:val="btLr"/>
          </w:tcPr>
          <w:p>
            <w:pPr>
              <w:ind w:left="113" w:right="113"/>
              <w:jc w:val="center"/>
            </w:pPr>
            <w:r>
              <w:t>2 SAAT</w:t>
            </w:r>
          </w:p>
        </w:tc>
        <w:tc>
          <w:tcPr>
            <w:vAlign w:val="center"/>
          </w:tcPr>
          <w:p>
            <w:r>
              <w:t>MU.5.2.1.1.Konum belirlemede uzamsal ilişkileri kullanır.</w:t>
            </w:r>
          </w:p>
        </w:tc>
        <w:tc>
          <w:tcPr>
            <w:vAlign w:val="center"/>
          </w:tcPr>
          <w:p>
            <w:r>
              <w:t>a) Amiral battı, satranç vb. oyunlar ile oryantiring gibi spor dallarında kullanılan yönergelerden yararlanılır. b) Yer veya yön bulmaya yönelik uygulamalara yer verilir. c) Uzamsal ilişkilerde yön ve birim ifadeleri ile sınırlı kalınır.</w:t>
            </w:r>
          </w:p>
        </w:tc>
        <w:tc>
          <w:tcPr>
            <w:vAlign w:val="center"/>
          </w:tcPr>
          <w:p>
            <w:r>
              <w:t>MEB Matematik Uygulamaları Kitabı</w:t>
            </w:r>
          </w:p>
        </w:tc>
        <w:tc>
          <w:tcPr>
            <w:vAlign w:val="center"/>
          </w:tcPr>
          <w:p>
            <w:r>
              <w:t>Anlatım Soru-cevap Beyin fırtınası problem çözme işbirlikçi öğrenme</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ŞUBAT-MART</w:t>
            </w:r>
          </w:p>
        </w:tc>
        <w:tc>
          <w:tcPr>
            <w:textDirection w:val="btLr"/>
          </w:tcPr>
          <w:p>
            <w:pPr>
              <w:ind w:left="113" w:right="113"/>
              <w:jc w:val="center"/>
            </w:pPr>
            <w:r>
              <w:t>22.HAFTA(27-05)</w:t>
            </w:r>
          </w:p>
        </w:tc>
        <w:tc>
          <w:tcPr>
            <w:textDirection w:val="btLr"/>
          </w:tcPr>
          <w:p>
            <w:pPr>
              <w:ind w:left="113" w:right="113"/>
              <w:jc w:val="center"/>
            </w:pPr>
            <w:r>
              <w:t>2 SAAT</w:t>
            </w:r>
          </w:p>
        </w:tc>
        <w:tc>
          <w:tcPr>
            <w:vAlign w:val="center"/>
          </w:tcPr>
          <w:p>
            <w:r>
              <w:t>MU.5.2.1.1.Konum belirlemede uzamsal ilişkileri kullanır.</w:t>
            </w:r>
          </w:p>
        </w:tc>
        <w:tc>
          <w:tcPr>
            <w:vAlign w:val="center"/>
          </w:tcPr>
          <w:p>
            <w:r>
              <w:t>a) Amiral battı, satranç vb. oyunlar ile oryantiring gibi spor dallarında kullanılan yönergelerden yararlanılır. b) Yer veya yön bulmaya yönelik uygulamalara yer verilir. c) Uzamsal ilişkilerde yön ve birim ifadeleri ile sınırlı kalınır.</w:t>
            </w:r>
          </w:p>
        </w:tc>
        <w:tc>
          <w:tcPr>
            <w:vAlign w:val="center"/>
          </w:tcPr>
          <w:p>
            <w:r>
              <w:t>MEB Matematik Uygulamaları Kitabı</w:t>
            </w:r>
          </w:p>
        </w:tc>
        <w:tc>
          <w:tcPr>
            <w:vAlign w:val="center"/>
          </w:tcPr>
          <w:p>
            <w:r>
              <w:t>Anlatım Soru-cevap Beyin fırtınası problem çözme işbirlikçi öğrenme</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23.HAFTA(06-12)</w:t>
            </w:r>
          </w:p>
        </w:tc>
        <w:tc>
          <w:tcPr>
            <w:textDirection w:val="btLr"/>
          </w:tcPr>
          <w:p>
            <w:pPr>
              <w:ind w:left="113" w:right="113"/>
              <w:jc w:val="center"/>
            </w:pPr>
            <w:r>
              <w:t>2 SAAT</w:t>
            </w:r>
          </w:p>
        </w:tc>
        <w:tc>
          <w:tcPr>
            <w:vAlign w:val="center"/>
          </w:tcPr>
          <w:p>
            <w:r>
              <w:t>MU.5.2.2.1.Çokgenleri farklı modellerle inşa eder.</w:t>
            </w:r>
          </w:p>
        </w:tc>
        <w:tc>
          <w:tcPr>
            <w:vAlign w:val="center"/>
          </w:tcPr>
          <w:p>
            <w:r>
              <w:t>a) Somut materyaller (tangram, kareli-noktalı kâğıt vb.) veya bilgi ve iletişim teknolojileri kullanılır. b) Tarihî ve mimari eserlerimizden örneklere yer verilir. c) Sınıf seviyesinde yer alan çokgen çeşitleri ve özellikleri ile sınırlı kalınır.</w:t>
            </w:r>
          </w:p>
        </w:tc>
        <w:tc>
          <w:tcPr>
            <w:vAlign w:val="center"/>
          </w:tcPr>
          <w:p>
            <w:r>
              <w:t>MEB Matematik Uygulamaları Kitabı</w:t>
            </w:r>
          </w:p>
        </w:tc>
        <w:tc>
          <w:tcPr>
            <w:vAlign w:val="center"/>
          </w:tcPr>
          <w:p>
            <w:r>
              <w:t>Anlatım Soru-cevap Beyin fırtınası problem çözme işbirlikçi öğrenme</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24.HAFTA(13-19)</w:t>
            </w:r>
          </w:p>
        </w:tc>
        <w:tc>
          <w:tcPr>
            <w:textDirection w:val="btLr"/>
          </w:tcPr>
          <w:p>
            <w:pPr>
              <w:ind w:left="113" w:right="113"/>
              <w:jc w:val="center"/>
            </w:pPr>
            <w:r>
              <w:t>2 SAAT</w:t>
            </w:r>
          </w:p>
        </w:tc>
        <w:tc>
          <w:tcPr>
            <w:vAlign w:val="center"/>
          </w:tcPr>
          <w:p>
            <w:r>
              <w:t>MU.5.2.2.1.Çokgenleri farklı modellerle inşa eder.</w:t>
            </w:r>
          </w:p>
        </w:tc>
        <w:tc>
          <w:tcPr>
            <w:vAlign w:val="center"/>
          </w:tcPr>
          <w:p>
            <w:r>
              <w:t>a) Somut materyaller (tangram, kareli-noktalı kâğıt vb.) veya bilgi ve iletişim teknolojileri kullanılır. b) Tarihî ve mimari eserlerimizden örneklere yer verilir. c) Sınıf seviyesinde yer alan çokgen çeşitleri ve özellikleri ile sınırlı kalınır.</w:t>
            </w:r>
          </w:p>
        </w:tc>
        <w:tc>
          <w:tcPr>
            <w:vAlign w:val="center"/>
          </w:tcPr>
          <w:p>
            <w:r>
              <w:t>MEB Matematik Uygulamaları Kitabı</w:t>
            </w:r>
          </w:p>
        </w:tc>
        <w:tc>
          <w:tcPr>
            <w:vAlign w:val="center"/>
          </w:tcPr>
          <w:p>
            <w:r>
              <w:t>Anlatım Soru-cevap Beyin fırtınası problem çözme işbirlikçi öğrenme</w:t>
            </w:r>
          </w:p>
        </w:tc>
        <w:tc>
          <w:tcPr>
            <w:vAlign w:val="center"/>
          </w:tcPr>
          <w:p>
            <w:pPr>
              <w:rPr>
                <w:b/>
              </w:rPr>
            </w:pPr>
            <w:r>
              <w:br/>
            </w:r>
            <w:r>
              <w:rPr>
                <w:b/>
              </w:rPr>
              <w:t>Şehitler Günü</w:t>
            </w: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25.HAFTA(20-26)</w:t>
            </w:r>
          </w:p>
        </w:tc>
        <w:tc>
          <w:tcPr>
            <w:textDirection w:val="btLr"/>
          </w:tcPr>
          <w:p>
            <w:pPr>
              <w:ind w:left="113" w:right="113"/>
              <w:jc w:val="center"/>
            </w:pPr>
            <w:r>
              <w:t>2 SAAT</w:t>
            </w:r>
          </w:p>
        </w:tc>
        <w:tc>
          <w:tcPr>
            <w:vAlign w:val="center"/>
          </w:tcPr>
          <w:p>
            <w:r>
              <w:t>MU.5.2.2.1.Çokgenleri farklı modellerle inşa eder.</w:t>
            </w:r>
          </w:p>
        </w:tc>
        <w:tc>
          <w:tcPr>
            <w:vAlign w:val="center"/>
          </w:tcPr>
          <w:p>
            <w:r>
              <w:t>a) Somut materyaller (tangram, kareli-noktalı kâğıt vb.) veya bilgi ve iletişim teknolojileri kullanılır. b) Tarihî ve mimari eserlerimizden örneklere yer verilir. c) Sınıf seviyesinde yer alan çokgen çeşitleri ve özellikleri ile sınırlı kalınır.</w:t>
            </w:r>
          </w:p>
        </w:tc>
        <w:tc>
          <w:tcPr>
            <w:vAlign w:val="center"/>
          </w:tcPr>
          <w:p>
            <w:r>
              <w:t>MEB Matematik Uygulamaları Kitabı</w:t>
            </w:r>
          </w:p>
        </w:tc>
        <w:tc>
          <w:tcPr>
            <w:vAlign w:val="center"/>
          </w:tcPr>
          <w:p>
            <w:r>
              <w:t>Anlatım Soru-cevap Beyin fırtınası problem çözme işbirlikçi öğrenme</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MART-NİSAN</w:t>
            </w:r>
          </w:p>
        </w:tc>
        <w:tc>
          <w:tcPr>
            <w:textDirection w:val="btLr"/>
          </w:tcPr>
          <w:p>
            <w:pPr>
              <w:ind w:left="113" w:right="113"/>
              <w:jc w:val="center"/>
            </w:pPr>
            <w:r>
              <w:t>26.HAFTA(27-02)</w:t>
            </w:r>
          </w:p>
        </w:tc>
        <w:tc>
          <w:tcPr>
            <w:textDirection w:val="btLr"/>
          </w:tcPr>
          <w:p>
            <w:pPr>
              <w:ind w:left="113" w:right="113"/>
              <w:jc w:val="center"/>
            </w:pPr>
            <w:r>
              <w:t>2 SAAT</w:t>
            </w:r>
          </w:p>
        </w:tc>
        <w:tc>
          <w:tcPr>
            <w:vAlign w:val="center"/>
          </w:tcPr>
          <w:p>
            <w:r>
              <w:t>MU.5.3.1.1.Günlük hayat durumlarına uygun hazırladığı bir araştırma planını uygular.</w:t>
            </w:r>
          </w:p>
        </w:tc>
        <w:tc>
          <w:tcPr>
            <w:vAlign w:val="center"/>
          </w:tcPr>
          <w:p>
            <w:r>
              <w:t>a) Araştırma planı çerçevesinde araştırma soruları oluşturma, uygun örneklem seçme ve veri toplama yollarını belirlemeye yönelik uygulamalara yer verilir. b) Araştırma soruları oluşturulurken çevre bilinci, tutumlu olma, yardımlaşma, sağlıklı hayat vb. konulara da yer verilir.</w:t>
            </w:r>
          </w:p>
        </w:tc>
        <w:tc>
          <w:tcPr>
            <w:vAlign w:val="center"/>
          </w:tcPr>
          <w:p>
            <w:r>
              <w:t>MEB Matematik Uygulamaları Kitabı</w:t>
            </w:r>
          </w:p>
        </w:tc>
        <w:tc>
          <w:tcPr>
            <w:vAlign w:val="center"/>
          </w:tcPr>
          <w:p>
            <w:r>
              <w:t>Anlatım Soru-cevap Beyin fırtınası problem çözme işbirlikçi öğrenme</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27.HAFTA(03-09)</w:t>
            </w:r>
          </w:p>
        </w:tc>
        <w:tc>
          <w:tcPr>
            <w:textDirection w:val="btLr"/>
          </w:tcPr>
          <w:p>
            <w:pPr>
              <w:ind w:left="113" w:right="113"/>
              <w:jc w:val="center"/>
            </w:pPr>
            <w:r>
              <w:t>2 SAAT</w:t>
            </w:r>
          </w:p>
        </w:tc>
        <w:tc>
          <w:tcPr>
            <w:vAlign w:val="center"/>
          </w:tcPr>
          <w:p>
            <w:r>
              <w:t>MU.5.3.1.1.Günlük hayat durumlarına uygun hazırladığı bir araştırma planını uygular.</w:t>
            </w:r>
          </w:p>
        </w:tc>
        <w:tc>
          <w:tcPr>
            <w:vAlign w:val="center"/>
          </w:tcPr>
          <w:p>
            <w:r>
              <w:t>a) Araştırma planı çerçevesinde araştırma soruları oluşturma, uygun örneklem seçme ve veri toplama yollarını belirlemeye yönelik uygulamalara yer verilir. b) Araştırma soruları oluşturulurken çevre bilinci, tutumlu olma, yardımlaşma, sağlıklı hayat vb. konulara da yer verilir.</w:t>
            </w:r>
          </w:p>
        </w:tc>
        <w:tc>
          <w:tcPr>
            <w:vAlign w:val="center"/>
          </w:tcPr>
          <w:p>
            <w:r>
              <w:t>MEB Matematik Uygulamaları Kitabı</w:t>
            </w:r>
          </w:p>
        </w:tc>
        <w:tc>
          <w:tcPr>
            <w:vAlign w:val="center"/>
          </w:tcPr>
          <w:p>
            <w:r>
              <w:t>Anlatım Soru-cevap Beyin fırtınası problem çözme işbirlikçi öğrenme</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28.HAFTA(10-16)</w:t>
            </w:r>
          </w:p>
        </w:tc>
        <w:tc>
          <w:tcPr>
            <w:textDirection w:val="btLr"/>
          </w:tcPr>
          <w:p>
            <w:pPr>
              <w:ind w:left="113" w:right="113"/>
              <w:jc w:val="center"/>
            </w:pPr>
            <w:r>
              <w:t>2 SAAT</w:t>
            </w:r>
          </w:p>
        </w:tc>
        <w:tc>
          <w:tcPr>
            <w:vAlign w:val="center"/>
          </w:tcPr>
          <w:p>
            <w:r>
              <w:t>MU.5.2.3.1.Günlük hayatta zamanı etkin ve verimli kullanmaya yönelik stratejiler geliştirir.</w:t>
            </w:r>
          </w:p>
        </w:tc>
        <w:tc>
          <w:tcPr>
            <w:vAlign w:val="center"/>
          </w:tcPr>
          <w:p>
            <w:r>
              <w:t>Zaman ölçme birimlerinin büyüklükleri arasındaki ilişkinin fark edilmesine yönelik uygulamalara yer verilir.</w:t>
            </w:r>
          </w:p>
        </w:tc>
        <w:tc>
          <w:tcPr>
            <w:vAlign w:val="center"/>
          </w:tcPr>
          <w:p>
            <w:r>
              <w:t>MEB Matematik Uygulamaları Kitabı</w:t>
            </w:r>
          </w:p>
        </w:tc>
        <w:tc>
          <w:tcPr>
            <w:vAlign w:val="center"/>
          </w:tcPr>
          <w:p>
            <w:r>
              <w:t>Anlatım Soru-cevap Beyin fırtınası problem çözme işbirlikçi öğrenme</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29.HAFTA(24-30)</w:t>
            </w:r>
          </w:p>
        </w:tc>
        <w:tc>
          <w:tcPr>
            <w:textDirection w:val="btLr"/>
          </w:tcPr>
          <w:p>
            <w:pPr>
              <w:ind w:left="113" w:right="113"/>
              <w:jc w:val="center"/>
            </w:pPr>
            <w:r>
              <w:t>2 SAAT</w:t>
            </w:r>
          </w:p>
        </w:tc>
        <w:tc>
          <w:tcPr>
            <w:vAlign w:val="center"/>
          </w:tcPr>
          <w:p>
            <w:r>
              <w:t>MU.5.2.3.1.Günlük hayatta zamanı etkin ve verimli kullanmaya yönelik stratejiler geliştirir.</w:t>
            </w:r>
          </w:p>
        </w:tc>
        <w:tc>
          <w:tcPr>
            <w:vAlign w:val="center"/>
          </w:tcPr>
          <w:p>
            <w:r>
              <w:t>Zaman ölçme birimlerinin büyüklükleri arasındaki ilişkinin fark edilmesine yönelik uygulamalara yer verilir.</w:t>
            </w:r>
          </w:p>
        </w:tc>
        <w:tc>
          <w:tcPr>
            <w:vAlign w:val="center"/>
          </w:tcPr>
          <w:p>
            <w:r>
              <w:t>MEB Matematik Uygulamaları Kitabı</w:t>
            </w:r>
          </w:p>
        </w:tc>
        <w:tc>
          <w:tcPr>
            <w:vAlign w:val="center"/>
          </w:tcPr>
          <w:p>
            <w:r>
              <w:t>Anlatım Soru-cevap Beyin fırtınası problem çözme işbirlikçi öğrenme</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30.HAFTA(01-07)</w:t>
            </w:r>
          </w:p>
        </w:tc>
        <w:tc>
          <w:tcPr>
            <w:textDirection w:val="btLr"/>
          </w:tcPr>
          <w:p>
            <w:pPr>
              <w:ind w:left="113" w:right="113"/>
              <w:jc w:val="center"/>
            </w:pPr>
            <w:r>
              <w:t>2 SAAT</w:t>
            </w:r>
          </w:p>
        </w:tc>
        <w:tc>
          <w:tcPr>
            <w:vAlign w:val="center"/>
          </w:tcPr>
          <w:p>
            <w:r>
              <w:t>MU.5.2.3.1.Günlük hayatta zamanı etkin ve verimli kullanmaya yönelik stratejiler geliştirir.</w:t>
            </w:r>
          </w:p>
        </w:tc>
        <w:tc>
          <w:tcPr>
            <w:vAlign w:val="center"/>
          </w:tcPr>
          <w:p>
            <w:r>
              <w:t>Zaman ölçme birimlerinin büyüklükleri arasındaki ilişkinin fark edilmesine yönelik uygulamalara yer verilir.</w:t>
            </w:r>
          </w:p>
        </w:tc>
        <w:tc>
          <w:tcPr>
            <w:vAlign w:val="center"/>
          </w:tcPr>
          <w:p>
            <w:r>
              <w:t>MEB Matematik Uygulamaları Kitabı</w:t>
            </w:r>
          </w:p>
        </w:tc>
        <w:tc>
          <w:tcPr>
            <w:vAlign w:val="center"/>
          </w:tcPr>
          <w:p>
            <w:r>
              <w:t>Anlatım Soru-cevap Beyin fırtınası problem çözme işbirlikçi öğrenme</w:t>
            </w:r>
          </w:p>
        </w:tc>
        <w:tc>
          <w:tcPr>
            <w:vAlign w:val="center"/>
          </w:tcPr>
          <w:p>
            <w:pPr>
              <w:rPr>
                <w:b/>
              </w:rPr>
            </w:pPr>
            <w:r>
              <w:br/>
            </w:r>
            <w:r>
              <w:rPr>
                <w:b/>
              </w:rPr>
              <w:t>1 Mayıs İşçi Bayramı</w:t>
            </w: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31.HAFTA(08-14)</w:t>
            </w:r>
          </w:p>
        </w:tc>
        <w:tc>
          <w:tcPr>
            <w:textDirection w:val="btLr"/>
          </w:tcPr>
          <w:p>
            <w:pPr>
              <w:ind w:left="113" w:right="113"/>
              <w:jc w:val="center"/>
            </w:pPr>
            <w:r>
              <w:t>2 SAAT</w:t>
            </w:r>
          </w:p>
        </w:tc>
        <w:tc>
          <w:tcPr>
            <w:vAlign w:val="center"/>
          </w:tcPr>
          <w:p>
            <w:r>
              <w:t>MU.5.2.4.1.Düzgün olmayan düzlemsel bir bölgenin alanını belirlemeye yönelik stratejiler geliştirir.</w:t>
            </w:r>
          </w:p>
        </w:tc>
        <w:tc>
          <w:tcPr>
            <w:vAlign w:val="center"/>
          </w:tcPr>
          <w:p>
            <w:r>
              <w:t>a) Alanın belirlenmesinde tahmin stratejilerine yer verilir. b) Alan hesaplamalarında sınıf sayı ve sınırlılıkları içerisinde kalınır.</w:t>
            </w:r>
          </w:p>
        </w:tc>
        <w:tc>
          <w:tcPr>
            <w:vAlign w:val="center"/>
          </w:tcPr>
          <w:p>
            <w:r>
              <w:t>MEB Matematik Uygulamaları Kitabı</w:t>
            </w:r>
          </w:p>
        </w:tc>
        <w:tc>
          <w:tcPr>
            <w:vAlign w:val="center"/>
          </w:tcPr>
          <w:p>
            <w:r>
              <w:t>Anlatım Soru-cevap Beyin fırtınası problem çözme işbirlikçi öğrenme</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32.HAFTA(15-21)</w:t>
            </w:r>
          </w:p>
        </w:tc>
        <w:tc>
          <w:tcPr>
            <w:textDirection w:val="btLr"/>
          </w:tcPr>
          <w:p>
            <w:pPr>
              <w:ind w:left="113" w:right="113"/>
              <w:jc w:val="center"/>
            </w:pPr>
            <w:r>
              <w:t>2 SAAT</w:t>
            </w:r>
          </w:p>
        </w:tc>
        <w:tc>
          <w:tcPr>
            <w:vAlign w:val="center"/>
          </w:tcPr>
          <w:p>
            <w:r>
              <w:t>MU.5.2.4.1.Düzgün olmayan düzlemsel bir bölgenin alanını belirlemeye yönelik stratejiler geliştirir</w:t>
            </w:r>
          </w:p>
        </w:tc>
        <w:tc>
          <w:tcPr>
            <w:vAlign w:val="center"/>
          </w:tcPr>
          <w:p>
            <w:r>
              <w:t>a) Alanın belirlenmesinde tahmin stratejilerine yer verilir. b) Alan hesaplamalarında sınıf sayı ve sınırlılıkları içerisinde kalınır.</w:t>
            </w:r>
          </w:p>
        </w:tc>
        <w:tc>
          <w:tcPr>
            <w:vAlign w:val="center"/>
          </w:tcPr>
          <w:p>
            <w:r>
              <w:t>MEB Matematik Uygulamaları Kitabı</w:t>
            </w:r>
          </w:p>
        </w:tc>
        <w:tc>
          <w:tcPr>
            <w:vAlign w:val="center"/>
          </w:tcPr>
          <w:p>
            <w:r>
              <w:t>Anlatım Soru-cevap Beyin fırtınası problem çözme işbirlikçi öğrenme</w:t>
            </w:r>
          </w:p>
        </w:tc>
        <w:tc>
          <w:tcPr>
            <w:vAlign w:val="center"/>
          </w:tcPr>
          <w:p>
            <w:pPr>
              <w:rPr>
                <w:b/>
              </w:rPr>
            </w:pPr>
            <w:r>
              <w:br/>
            </w:r>
            <w:r>
              <w:rPr>
                <w:b/>
              </w:rPr>
              <w:t>19 Mayıs Atatürk’ü Anma Gençlik ve Spor Bayramı</w:t>
            </w: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33.HAFTA(22-28)</w:t>
            </w:r>
          </w:p>
        </w:tc>
        <w:tc>
          <w:tcPr>
            <w:textDirection w:val="btLr"/>
          </w:tcPr>
          <w:p>
            <w:pPr>
              <w:ind w:left="113" w:right="113"/>
              <w:jc w:val="center"/>
            </w:pPr>
            <w:r>
              <w:t>2 SAAT</w:t>
            </w:r>
          </w:p>
        </w:tc>
        <w:tc>
          <w:tcPr>
            <w:vAlign w:val="center"/>
          </w:tcPr>
          <w:p>
            <w:r>
              <w:t>MU.5.2.4.1.Düzgün olmayan düzlemsel bir bölgenin alanını belirlemeye yönelik stratejiler geliştirir</w:t>
            </w:r>
          </w:p>
        </w:tc>
        <w:tc>
          <w:tcPr>
            <w:vAlign w:val="center"/>
          </w:tcPr>
          <w:p>
            <w:r>
              <w:t>a) Alanın belirlenmesinde tahmin stratejilerine yer verilir. b) Alan hesaplamalarında sınıf sayı ve sınırlılıkları içerisinde kalınır.</w:t>
            </w:r>
          </w:p>
        </w:tc>
        <w:tc>
          <w:tcPr>
            <w:vAlign w:val="center"/>
          </w:tcPr>
          <w:p>
            <w:r>
              <w:t>MEB Matematik Uygulamaları Kitabı</w:t>
            </w:r>
          </w:p>
        </w:tc>
        <w:tc>
          <w:tcPr>
            <w:vAlign w:val="center"/>
          </w:tcPr>
          <w:p>
            <w:r>
              <w:t>Anlatım Soru-cevap Beyin fırtınası problem çözme işbirlikçi öğrenme</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MAYIS-HAZİRAN</w:t>
            </w:r>
          </w:p>
        </w:tc>
        <w:tc>
          <w:tcPr>
            <w:textDirection w:val="btLr"/>
          </w:tcPr>
          <w:p>
            <w:pPr>
              <w:ind w:left="113" w:right="113"/>
              <w:jc w:val="center"/>
            </w:pPr>
            <w:r>
              <w:t>34.HAFTA(29-04)</w:t>
            </w:r>
          </w:p>
        </w:tc>
        <w:tc>
          <w:tcPr>
            <w:textDirection w:val="btLr"/>
          </w:tcPr>
          <w:p>
            <w:pPr>
              <w:ind w:left="113" w:right="113"/>
              <w:jc w:val="center"/>
            </w:pPr>
            <w:r>
              <w:t>2 SAAT</w:t>
            </w:r>
          </w:p>
        </w:tc>
        <w:tc>
          <w:tcPr>
            <w:vAlign w:val="center"/>
          </w:tcPr>
          <w:p>
            <w:r>
              <w:t>MU.5.2.5.1.Dikdörtgenler prizmasına ait modellerden yararlanarak farklı tasarımlar geliştirir.</w:t>
            </w:r>
          </w:p>
        </w:tc>
        <w:tc>
          <w:tcPr>
            <w:vAlign w:val="center"/>
          </w:tcPr>
          <w:p>
            <w:r>
              <w:t>a) Kare prizma ve küplerden yararlanılır. b) Tasarımlar geliştirilirken bilgi ve iletişim teknolojileri kullanılır.</w:t>
            </w:r>
          </w:p>
        </w:tc>
        <w:tc>
          <w:tcPr>
            <w:vAlign w:val="center"/>
          </w:tcPr>
          <w:p>
            <w:r>
              <w:t>MEB Matematik Uygulamaları Kitabı</w:t>
            </w:r>
          </w:p>
        </w:tc>
        <w:tc>
          <w:tcPr>
            <w:vAlign w:val="center"/>
          </w:tcPr>
          <w:p>
            <w:r>
              <w:t>Anlatım Soru-cevap Beyin fırtınası problem çözme işbirlikçi öğrenme</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35.HAFTA(05-11)</w:t>
            </w:r>
          </w:p>
        </w:tc>
        <w:tc>
          <w:tcPr>
            <w:textDirection w:val="btLr"/>
          </w:tcPr>
          <w:p>
            <w:pPr>
              <w:ind w:left="113" w:right="113"/>
              <w:jc w:val="center"/>
            </w:pPr>
            <w:r>
              <w:t>2 SAAT</w:t>
            </w:r>
          </w:p>
        </w:tc>
        <w:tc>
          <w:tcPr>
            <w:vAlign w:val="center"/>
          </w:tcPr>
          <w:p>
            <w:r>
              <w:t>MU.5.2.5.1.Dikdörtgenler prizmasına ait modellerden yararlanarak farklı tasarımlar geliştirir</w:t>
            </w:r>
          </w:p>
        </w:tc>
        <w:tc>
          <w:tcPr>
            <w:vAlign w:val="center"/>
          </w:tcPr>
          <w:p>
            <w:r>
              <w:t>a) Kare prizma ve küplerden yararlanılır. b) Tasarımlar geliştirilirken bilgi ve iletişim teknolojileri kullanılır.</w:t>
            </w:r>
          </w:p>
        </w:tc>
        <w:tc>
          <w:tcPr>
            <w:vAlign w:val="center"/>
          </w:tcPr>
          <w:p>
            <w:r>
              <w:t>MEB Matematik Uygulamaları Kitabı</w:t>
            </w:r>
          </w:p>
        </w:tc>
        <w:tc>
          <w:tcPr>
            <w:vAlign w:val="center"/>
          </w:tcPr>
          <w:p>
            <w:r>
              <w:t>Anlatım Soru-cevap Beyin fırtınası problem çözme işbirlikçi öğrenme</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36.HAFTA(12-18)</w:t>
            </w:r>
          </w:p>
        </w:tc>
        <w:tc>
          <w:tcPr>
            <w:textDirection w:val="btLr"/>
          </w:tcPr>
          <w:p>
            <w:pPr>
              <w:ind w:left="113" w:right="113"/>
              <w:jc w:val="center"/>
            </w:pPr>
            <w:r>
              <w:t>2 SAAT</w:t>
            </w:r>
          </w:p>
        </w:tc>
        <w:tc>
          <w:tcPr>
            <w:vAlign w:val="center"/>
          </w:tcPr>
          <w:p>
            <w:r>
              <w:t>MU.5.2.5.1.Dikdörtgenler prizmasına ait modellerden yararlanarak farklı tasarımlar geliştirir.</w:t>
            </w:r>
          </w:p>
        </w:tc>
        <w:tc>
          <w:tcPr>
            <w:vAlign w:val="center"/>
          </w:tcPr>
          <w:p>
            <w:r>
              <w:t>a) Kare prizma ve küplerden yararlanılır. b) Tasarımlar geliştirilirken bilgi ve iletişim teknolojileri kullanılır.</w:t>
            </w:r>
          </w:p>
        </w:tc>
        <w:tc>
          <w:tcPr>
            <w:vAlign w:val="center"/>
          </w:tcPr>
          <w:p>
            <w:r>
              <w:t>MEB Matematik Uygulamaları Kitabı</w:t>
            </w:r>
          </w:p>
        </w:tc>
        <w:tc>
          <w:tcPr>
            <w:vAlign w:val="center"/>
          </w:tcPr>
          <w:p>
            <w:r>
              <w:t>Anlatım Soru-cevap Beyin fırtınası problem çözme işbirlikçi öğrenme</w:t>
            </w:r>
          </w:p>
        </w:tc>
        <w:tc>
          <w:tcPr>
            <w:vAlign w:val="center"/>
          </w:tcPr>
          <w:p>
            <w:r>
              <w:br/>
            </w:r>
            <w:r>
              <w:rPr>
                <w:b/>
              </w:rPr>
              <w:t>Ders Yılının Sona ermesi</w:t>
            </w:r>
          </w:p>
        </w:tc>
      </w:tr>
    </w:tbl>
    <w:p>
      <w:r>
        <w:rPr>
          <w:b/>
          <w:sz w:val="16"/>
        </w:rPr>
        <w:t>Bu yıllık plan T.C. Milli Eğitim Bakanlığı Talim ve Terbiye Kurulu Başkanlığının yayınladığı öğretim programı esas alınarak yapılmıstır. Bu yıllık planda toplam eğitim öğretim haftası 36 haftadır.</w:t>
      </w:r>
    </w:p>
    <w:sectPr>
      <w:type w:val="nextPage"/>
      <w:pgSz w:w="16838" w:h="11906" w:orient="landscape" w:code="0"/>
      <w:pgMar w:top="720" w:right="720" w:bottom="720" w:left="720" w:header="708" w:footer="708" w:gutter="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hAnsi="Calibri"/>
        <w:b w:val="0"/>
        <w:i w:val="0"/>
        <w:caps w:val="0"/>
        <w:strike w:val="0"/>
        <w:noProof w:val="0"/>
        <w:vanish w:val="0"/>
        <w:color w:val="000000"/>
        <w:sz w:val="22"/>
        <w:u w:val="none"/>
        <w:vertAlign w:val="baseline"/>
        <w:lang w:val="tr-TR" w:eastAsia="en-US" w:bidi="ar-SA"/>
      </w:rPr>
    </w:rPrDefault>
    <w:pPrDefault>
      <w:pPr>
        <w:keepNext w:val="0"/>
        <w:keepLines w:val="0"/>
        <w:widowControl/>
        <w:suppressLineNumbers w:val="0"/>
        <w:shd w:val="clear" w:color="auto" w:fill="auto"/>
        <w:suppressAutoHyphens w:val="0"/>
        <w:spacing w:before="0" w:beforeAutospacing="0" w:after="160" w:afterAutospacing="0" w:line="259" w:lineRule="auto"/>
        <w:ind w:left="0" w:right="0" w:firstLine="0"/>
        <w:contextualSpacing w:val="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cPr/>
  </w:style>
  <w:style w:type="numbering" w:default="1" w:styleId="NoList">
    <w:name w:val="No List"/>
  </w:style>
  <w:style w:type="character" w:customStyle="1" w:styleId="LineNumber">
    <w:name w:val="Line Number"/>
    <w:basedOn w:val="DefaultParagraphFont"/>
    <w:semiHidden/>
  </w:style>
  <w:style w:type="character" w:styleId="Hyperlink">
    <w:name w:val="Hyperlink"/>
    <w:rPr>
      <w:color w:val="0000FF"/>
      <w:u w:val="single"/>
    </w:rPr>
  </w:style>
  <w:style w:type="character" w:styleId="LineNumber0">
    <w:name w:val="line number"/>
    <w:basedOn w:val="DefaultParagraphFont"/>
    <w:semiHidden/>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 w:type="table" w:styleId="TableGrid">
    <w:name w:val="Table Grid"/>
    <w:basedOn w:val="TableNormal"/>
    <w:pPr>
      <w:spacing w:beforeAutospacing="0" w:after="0" w:afterAutospacing="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